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B6F5" w14:textId="0602D337" w:rsidR="00E15715" w:rsidRDefault="00111407" w:rsidP="00111407">
      <w:pPr>
        <w:jc w:val="center"/>
      </w:pPr>
      <w:r>
        <w:t>XXXXXXXXX    XXXXXXXXXXXXXXX</w:t>
      </w:r>
      <w:r w:rsidR="00E15715">
        <w:t>, S.A.</w:t>
      </w:r>
    </w:p>
    <w:p w14:paraId="539531BE" w14:textId="06A607F5" w:rsidR="00E15715" w:rsidRDefault="00E15715" w:rsidP="00E15715">
      <w:r>
        <w:t xml:space="preserve">El Consejo de Administración de esta sociedad, de acuerdo con lo que disponen los Estatutos Sociales y la Ley de Sociedades de Capital, convoca a los señores y señoras accionistas a la Junta General Ordinaria y Extraordinaria que se celebrará el próximo día 30 de </w:t>
      </w:r>
      <w:r w:rsidR="00AE5656">
        <w:t>mayo</w:t>
      </w:r>
      <w:r>
        <w:t xml:space="preserve"> de 2020 a las 18:30 horas, en primera convocatoria, en </w:t>
      </w:r>
      <w:r w:rsidR="00111407">
        <w:t>la</w:t>
      </w:r>
      <w:r>
        <w:t xml:space="preserve"> sede social </w:t>
      </w:r>
      <w:r w:rsidR="00111407">
        <w:t>situada en</w:t>
      </w:r>
      <w:r>
        <w:t xml:space="preserve"> avenida </w:t>
      </w:r>
      <w:r w:rsidR="00111407">
        <w:t>En proyecto</w:t>
      </w:r>
      <w:r>
        <w:t xml:space="preserve">, número </w:t>
      </w:r>
      <w:r w:rsidR="00111407">
        <w:t>XX</w:t>
      </w:r>
      <w:r>
        <w:t xml:space="preserve">, de </w:t>
      </w:r>
      <w:r w:rsidR="00111407">
        <w:t>Alcalá de Henares</w:t>
      </w:r>
      <w:r>
        <w:t xml:space="preserve"> y al día siguiente, en segunda convocatoria, si fuere preciso, en el mismo lugar y hora para tratar el siguiente:</w:t>
      </w:r>
    </w:p>
    <w:p w14:paraId="1DA21C6B" w14:textId="77777777" w:rsidR="00E15715" w:rsidRDefault="00E15715" w:rsidP="00E15715">
      <w:pPr>
        <w:jc w:val="center"/>
      </w:pPr>
      <w:r>
        <w:t>Orden del día</w:t>
      </w:r>
    </w:p>
    <w:p w14:paraId="2D64A250" w14:textId="77777777" w:rsidR="00E15715" w:rsidRDefault="00E15715" w:rsidP="00E15715">
      <w:pPr>
        <w:jc w:val="center"/>
      </w:pPr>
      <w:r>
        <w:t>JUNTA ORDINARIA</w:t>
      </w:r>
    </w:p>
    <w:p w14:paraId="150FA97E" w14:textId="77777777" w:rsidR="00E15715" w:rsidRDefault="00E15715" w:rsidP="00E15715">
      <w:r>
        <w:t>Primero.- Presentación, examen y aprobación, si procede, de las cuentas anuales, y propuesta de liquidación de resultados correspondientes al ejercicio económico del año 2019.</w:t>
      </w:r>
    </w:p>
    <w:p w14:paraId="072B833C" w14:textId="77777777" w:rsidR="00E15715" w:rsidRDefault="00E15715" w:rsidP="00E15715">
      <w:r>
        <w:t>Segundo.- Presentación y aprobación del presupuesto para el ejercicio 2020.</w:t>
      </w:r>
    </w:p>
    <w:p w14:paraId="1D60A741" w14:textId="77777777" w:rsidR="00E15715" w:rsidRDefault="00E15715" w:rsidP="00E15715">
      <w:r>
        <w:t>Tercero.- Otorgamiento de facultades para la protocolización e inscripción de los acuerdos adoptados.</w:t>
      </w:r>
    </w:p>
    <w:p w14:paraId="5E916C00" w14:textId="1E84C7D7" w:rsidR="00E15715" w:rsidRDefault="00E15715" w:rsidP="00E15715">
      <w:r>
        <w:t xml:space="preserve">Cuarto.- Ratificación por la Junta de los nombramientos provisionales de los miembros del Consejo de Administración doña </w:t>
      </w:r>
      <w:r w:rsidR="00111407">
        <w:t>Ana María Pérez García</w:t>
      </w:r>
      <w:r>
        <w:t xml:space="preserve"> y don </w:t>
      </w:r>
      <w:r w:rsidR="00111407">
        <w:t>Arturo Pérez Hernández</w:t>
      </w:r>
      <w:r>
        <w:t>.</w:t>
      </w:r>
    </w:p>
    <w:p w14:paraId="6F28F8E7" w14:textId="4E02DAD1" w:rsidR="00E15715" w:rsidRDefault="00E15715" w:rsidP="00E15715">
      <w:r>
        <w:t>Quinto.- Redacción, lectura y aprobación del acta de esta sesión o, en su defecto, nombramiento de interventores para su aprobación.</w:t>
      </w:r>
    </w:p>
    <w:p w14:paraId="11E1B36D" w14:textId="77777777" w:rsidR="00E15715" w:rsidRDefault="00E15715" w:rsidP="006D1463">
      <w:pPr>
        <w:jc w:val="center"/>
      </w:pPr>
      <w:r>
        <w:t>Orden del día</w:t>
      </w:r>
    </w:p>
    <w:p w14:paraId="446F0DBC" w14:textId="77777777" w:rsidR="00E15715" w:rsidRDefault="00E15715" w:rsidP="006D1463">
      <w:pPr>
        <w:jc w:val="center"/>
      </w:pPr>
      <w:r>
        <w:t>JUNTA EXTRAORDINARIA</w:t>
      </w:r>
    </w:p>
    <w:p w14:paraId="46533FC8" w14:textId="77777777" w:rsidR="00E15715" w:rsidRDefault="00E15715" w:rsidP="00E15715">
      <w:r>
        <w:t>Primero.- Puesta a disposición de todos los miembros del Consejo de Administración.</w:t>
      </w:r>
    </w:p>
    <w:p w14:paraId="3EE91410" w14:textId="77777777" w:rsidR="00E15715" w:rsidRDefault="00E15715" w:rsidP="00E15715">
      <w:r>
        <w:t>Segundo.- Elección de los miembros del Consejo de Administración, concretamente el Presidente, Vicepresidente, Secretario, Tesorero y cinco vocales.</w:t>
      </w:r>
    </w:p>
    <w:p w14:paraId="4408BD87" w14:textId="77777777" w:rsidR="00E15715" w:rsidRDefault="00E15715" w:rsidP="00E15715">
      <w:r>
        <w:t>Tercero.- Ruegos y preguntas.</w:t>
      </w:r>
    </w:p>
    <w:p w14:paraId="613038AD" w14:textId="77777777" w:rsidR="00E15715" w:rsidRDefault="00E15715" w:rsidP="00E15715">
      <w:r>
        <w:t>Cuarto.- Redacción, lectura y aprobación del acta de esta sesión o, en su defecto, nombramiento de interventores para su aprobación.</w:t>
      </w:r>
    </w:p>
    <w:p w14:paraId="1AAD19AB" w14:textId="40037F1C" w:rsidR="00E15715" w:rsidRDefault="00E15715" w:rsidP="00E15715">
      <w:r>
        <w:t>De conformidad con el artículo 197 de la Ley de Sociedades de Capital, se recuerda a los señores y señoras accionistas, el derecho a solicitar por escrito hasta el séptimo día anterior al previsto para la celebración de la junta, o verbalmente durante la misma, los informes o aclaraciones que estimen precisos acerca de los asuntos comprendidos en el orden del día o formular por escrito las preguntas que estimen pertinentes, así como el derecho a obtener, de forma gratuita e inmediata, los documentos relativos a las cuentas anuales.</w:t>
      </w:r>
    </w:p>
    <w:p w14:paraId="455B0522" w14:textId="12F4F9F7" w:rsidR="00E15715" w:rsidRDefault="00111407" w:rsidP="00E15715">
      <w:r>
        <w:t>Alcalá de Henares</w:t>
      </w:r>
      <w:r w:rsidR="00E15715">
        <w:t xml:space="preserve">, 17 de </w:t>
      </w:r>
      <w:r>
        <w:t>abril</w:t>
      </w:r>
      <w:r w:rsidR="00E15715">
        <w:t xml:space="preserve"> de 2020.- El Presidente del Consejo de Administración, </w:t>
      </w:r>
      <w:r>
        <w:t>José</w:t>
      </w:r>
      <w:r w:rsidR="00E15715">
        <w:t xml:space="preserve"> </w:t>
      </w:r>
      <w:r>
        <w:t>Xxxxxxx Xxxxxxx</w:t>
      </w:r>
      <w:r w:rsidR="00E15715">
        <w:t>.</w:t>
      </w:r>
    </w:p>
    <w:sectPr w:rsidR="00E15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15"/>
    <w:rsid w:val="00111407"/>
    <w:rsid w:val="006D1463"/>
    <w:rsid w:val="00AE5656"/>
    <w:rsid w:val="00E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7492"/>
  <w15:chartTrackingRefBased/>
  <w15:docId w15:val="{519AF451-49B4-4BF4-B564-8AF893F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Peguero</dc:creator>
  <cp:keywords/>
  <dc:description/>
  <cp:lastModifiedBy>Ignacio Peguero</cp:lastModifiedBy>
  <cp:revision>4</cp:revision>
  <dcterms:created xsi:type="dcterms:W3CDTF">2020-04-30T10:17:00Z</dcterms:created>
  <dcterms:modified xsi:type="dcterms:W3CDTF">2020-04-30T10:27:00Z</dcterms:modified>
</cp:coreProperties>
</file>